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a8cea5b78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報考國小教育學程明體能測驗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報考教育學程的同學請注意，教育學程組將於十一（週二）、十二日兩天舉行國小教育學程體能測驗，十三日（週四）舉行中等及國小學程的人格測驗及小論文考試，詳細試場分配表將公布於BBS、各系所及教育學程公布欄，請同學準時到指定地點參加考試。
</w:t>
          <w:br/>
          <w:t>
</w:t>
          <w:br/>
          <w:t>　國小教育學程體能測驗部分，男生必須跑完一千五百公尺，女生則為八百公尺。教育學程組將於五月一日公告參加最後一關面試同學的名單，並於五月二十日公告甄選錄取結果。</w:t>
          <w:br/>
        </w:r>
      </w:r>
    </w:p>
  </w:body>
</w:document>
</file>