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71930ba7045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中西天籟千禧齊鳴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【記者劉育孜報導】3月24日晚間，活動中心上演了一場別開生面的「千禧之夜」聯合音樂演奏會，由七個音樂性社團以慶祝五十週年校慶為由，共同籌畫、演出了多項節目。 
</w:t>
          <w:br/>
          <w:t>
</w:t>
          <w:br/>
          <w:t>　參與這次演出的社團有古箏社、鋼琴社、管樂社、弦樂社、口琴社、聖樂合唱團、共鳴箱古典吉他社，這麼多的音樂性社團一起演出，使得整個晚會的節目內容非常的豐富，更因為對這個晚會的重視，有幾個社團甚至還邀請其指導老師、已畢業的優秀團友、及它校音樂系的學生一同加入演奏，讓節目更加精采。
</w:t>
          <w:br/>
          <w:t>
</w:t>
          <w:br/>
          <w:t>　演奏會由口琴社的大合奏「賴德斯基進行曲」揭開了序幕，接著弦樂社的同學演奏了「卡農」，擔任演奏的蘇峰立，還是他們特別從國立藝術學院邀請來的音樂系五年級的同學，其後的節目便由七個社團輪番上陣演出，包括鋼琴社前前任社長郭芳如演出「貝加馬斯克組曲之前奏曲」、古箏社的指導老師潘彩雲演出「傜族舞曲」、聖樂合唱團的大合唱「是愛」、古典吉他社的社長莊奇洛彈奏「眾望吾主」；等等十多首的曲目。管樂社還在原定的曲子後加演了一首歌劇的組曲，由其指導老師王軍傑及留德優秀團友陳一夫共同演出。
</w:t>
          <w:br/>
          <w:t>
</w:t>
          <w:br/>
          <w:t>　演奏會的音樂時而有古典吉他社的林光聲彈奏「思」的寧靜低迴；時而有管樂社演奏「豎笛波卡」時的輕快昂楊；聽眾不但能從口琴社的「天堂與地獄」近30人的大合奏，聆聽西方作曲家巴哈最上乘的喜歌劇作品，還可藉著古箏和二胡搭配演出的「子夜秋歌」裡領略中國傳統音樂的漆美。
</w:t>
          <w:br/>
          <w:t>
</w:t>
          <w:br/>
          <w:t>　古箏社洪萱珮同學表示，為了這次的聯合演奏會，七個社團很久以前就展開了籌備的工作，光是開會協調演出的細節就花了許多時間，這樣辛苦地籌備為的就是帶給同學一次不同體驗的音樂欣賞，因為非常重視這次的演出，洪同學在當天雖然患了急性腸胃炎，仍抱病上場不願開天窗。夜資工四的蔡正信同學說，口琴社整齊規律的大合奏讓他印象深刻，而他最喜歡的是古典吉他社吳靜芬及陳逸心聯彈的「西班牙小夜曲」。</w:t>
          <w:br/>
        </w:r>
      </w:r>
    </w:p>
  </w:body>
</w:document>
</file>