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1624f3b594d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歷任教育部長在淡江開課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歷任教育部長集合在淡江！本學期教育學院教育政策與領導研究所，開了一門由現任總統府資政許水德主持的講座課程，邀請到六位前任教育部長：李煥、毛高文、郭為藩、吳京、楊朝祥、曾志朗，與現任教育部長黃榮村，共同參與講授「教育政策與行政專題」講座課程，欲與學生們談談現今我國教育改革的回顧與前瞻。
</w:t>
          <w:br/>
          <w:t>
</w:t>
          <w:br/>
          <w:t>　許水德本學期應聘為本校講座教授，他曾擔任台北市長、高雄市長、駐日代表、考試院院長、內政部長，現任總統府資政、亞東關係協會會長。首先登場的是今天下午四時，在本校台北校園202室，由前教育部長李煥主講「我國憲法對教育政策的規定」。</w:t>
          <w:br/>
        </w:r>
      </w:r>
    </w:p>
  </w:body>
</w:document>
</file>