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99727cbde4c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校園空間創意賽獲首獎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沒有想到我會得第一名。」建築四陳柏宏靦腆的笑著說。他參加教育部舉辦的第二屆「校園空間超渡創意大賽」，一舉打敗七十五校六百多組隊伍，奪得首獎，除受頒獎狀與獎金外，更被評審評為極具專業水準。
</w:t>
          <w:br/>
          <w:t>
</w:t>
          <w:br/>
          <w:t>　陳柏宏的作品為「軟性邊緣站」，由畢光建老師指導，他仔細觀察同學在日常生活中從事商業行為時，可利用的校園空間。在他的設計中，通往大學城的力霸橋和翰林橋上，可以設立海報廣告區和販賣機、指南旁的鐵橋上也可以開設網咖，並在驚聲書店樓下的盲人公園處開一家二手書店。陳柏宏說明：「加入了商業空間，走道就不單只是走道，而是具有雙向滲透的軟性邊緣。」
</w:t>
          <w:br/>
          <w:t>
</w:t>
          <w:br/>
          <w:t>　上週三校長張紘炬特別接見陳柏宏，並大力嘉許他的優秀表現，工學院院長祝錫智、建築系主任陳珍誠陪同出席。校長致贈禮物時也表示：「建築系除了過去的模型設計外，可結合電腦模擬技術的概念，將有更大的發展空間。」
</w:t>
          <w:br/>
          <w:t>
</w:t>
          <w:br/>
          <w:t>　對於這次得獎，陳柏宏笑著說：「我覺得要多看別人的作品，因為不同領域的人看事情的角度也會不同，多去接觸他們，才能設計更多的創意。」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74192" cy="1158240"/>
              <wp:effectExtent l="0" t="0" r="0" b="0"/>
              <wp:docPr id="1" name="IMG_5c8f4c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2/m\13b12e0d-80f2-48e9-a43a-041cff5b39fd.jpg"/>
                      <pic:cNvPicPr/>
                    </pic:nvPicPr>
                    <pic:blipFill>
                      <a:blip xmlns:r="http://schemas.openxmlformats.org/officeDocument/2006/relationships" r:embed="R7cba4a8a0fd14d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192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ba4a8a0fd14dd8" /></Relationships>
</file>