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a47169f7a4e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 軍 通 信 電 子 學 校 校 長 明 來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陸 軍 通 信 電 子 學 校 蕭 文 彬 校 長 將 在 十 六 日 （ 星 期 二 ） 上 午 九 時 至 十 一 時 蒞 校 訪 問 。 
</w:t>
          <w:br/>
          <w:t>
</w:t>
          <w:br/>
          <w:t>張 紘 炬 校 長 將 在 上 午 九 時 於 驚 聲 國 際 會 議 廳 主 持 簡 報 及 座 談 會 ， 接 下 來 將 參 觀 資 訊 中 心 、 遠 距 教 學 教 室 及 覺 生 圖 書 館 總 館 ， 主 要 是 了 解 本 校 為 資 訊 網 路 運 用 情 形 及 相 關 技 術 的 運 用 概 況 ， 還 有 資 訊 中 心 對 於 圖 書 館 資 訊 化 的 管 理 概 況 。</w:t>
          <w:br/>
        </w:r>
      </w:r>
    </w:p>
  </w:body>
</w:document>
</file>