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43f17204b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學務處辦環保新生活有獎徵答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【本報訊】學務處生活輔導組現正舉辦「環保新生活」有獎徵答摸彩活動，歡迎全校師生參與。
</w:t>
          <w:br/>
          <w:t>
</w:t>
          <w:br/>
          <w:t>　配合本學期「提昇學生生活教育」宣導，三月份主題為「淡淡三月天--溫馨校園宣導月」，生輔組即日起至卅一日止，可至生活輔導組（B401）領取問卷作答，主辦單位準備了十五個問題要問大家，並有一百個精美的環保袋作為摸彩獎勵。中獎名單及獎項日期將於四月二日公布於生輔組公布欄及校務行政BBS站學務處版。</w:t>
          <w:br/>
        </w:r>
      </w:r>
    </w:p>
  </w:body>
</w:document>
</file>