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38381f59e4b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淡江童軍團營火中慶生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【記者邱啟原報導】淡江童軍團二十日在寒風中，以營火歡度二十九歲生日，並預告明年三十而立之年的團慶到來，將結合校友與社區國中小童軍團，擴大舉辦慶祝活動。
</w:t>
          <w:br/>
          <w:t>
</w:t>
          <w:br/>
          <w:t>　淡江童軍團當天分別在淡水校園工館、商館及活動中心舉辦團慶，活動從下午起直到晚上，身為社區團的淡江童軍團，除本校成立的國小、國中、高中及本校八個子團參與外，不少外校童軍團如台大、海大、國北師也派出代表團前來祝賀，其中以遠從高雄來的中山大學童軍團最受矚目。
</w:t>
          <w:br/>
          <w:t>
</w:t>
          <w:br/>
          <w:t>　晚上營火節目，更將團慶氣氛推向高潮，童軍營火向來以歡呼代替掌聲，旗舞、香舞表演完後，歡呼聲此起彼落，形成外團童軍與本校童軍互相較勁的有趣畫面。營火最高潮是代表三十週年團慶的「Logo超人」的現身，在將代表邪惡的壞人打敗之後，Logo超人拿著繪有三十週年團慶Logo的旗子繞營火一圈，獻給童軍團總團長，代表邁向三十歲。
</w:t>
          <w:br/>
          <w:t>
</w:t>
          <w:br/>
          <w:t>　【記者邱啟原報導】淡江童軍團將於三十一日參與總統府跨年晚會，及元旦升旗典禮的服務工作。
</w:t>
          <w:br/>
          <w:t>
</w:t>
          <w:br/>
          <w:t>　淡江童軍團本月底將派出二十餘位團員前往總統府，參與元旦跨年晚會，並在隔天元月一日，與陳水扁總統一起參加元旦升旗典禮。淡江童軍團與輔仁童軍團也將在晚會舞台上，有十多分鐘的表演節目，共同為世界羅浮大會主題曲「太陽的手」伴舞。</w:t>
          <w:br/>
        </w:r>
      </w:r>
    </w:p>
  </w:body>
</w:document>
</file>