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6418adeb7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雙二一　上學期277同學遭勒退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上學期成績達兩學期二分之一（或僑生三分之二）以上學分不及格，遭本校勒退的學生共有277人，比前一學期減少92人，較去年同期則增加3人，約佔全校總學生人數百分之一。此次技術學院一名學生遭勒退，是該院第一個因雙二一而被退學的學生。
</w:t>
          <w:br/>
          <w:t>
</w:t>
          <w:br/>
          <w:t>　據教務處統計，被退學的人數中，日間部有246人，進學班29人，碩士班僅有2人，皆為物理系碩士班學生。其中以大二生居多，共87名學生遭勒退，大一有38人，大三有80人，大四有64人，大五則有6人；以學院分，理學院退學比率最高，達2.6%，工學院109人最多。
</w:t>
          <w:br/>
          <w:t>
</w:t>
          <w:br/>
          <w:t>　在勒退名單中，運管系三年級黃然佑特別受到矚目，四年半前九二一地震東星大樓倒塌，黃生一夕之間失去父母和弟弟成為孤兒，學校承諾補助他四年學雜費，系主任羅孝賢、教官許競任也對他特別關心照顧，原應在去年就順利修完學分，高唱驪歌，但他卻有多次因成績不理想而辦休學，現在又被勒退。他表示，對課業不是很有興趣，希望先出去工作一段時間，找到自己真正的興趣，將來想唸書的時候再考轉學考，還是會以淡江為第一志願。
</w:t>
          <w:br/>
          <w:t>
</w:t>
          <w:br/>
          <w:t>　被勒退同學中也有一位學生議員及社長，因舉辦跨校性活動及對課業的無力感，繁雜的外務使他難逃被退學的命運。中文系有八名同學被退學，其中竟有一半是大四生，相當可惜，前任學會會長羅姓同學也在其中。他說，主要是因為忙著打工，還有參加社團才會被二一。另外，技術學院首次出現因成績不理想被退學的同學，建技系表示，被勒退同學是延畢生，在外已從事建築工作，很少上課才遭勒退。
</w:t>
          <w:br/>
          <w:t>
</w:t>
          <w:br/>
          <w:t>　上學期被退學的大一生以運管系最多，共有六名，對此現象，該系認為多半是學生對所學沒興趣，以致荒廢學業。進學班遭勒退學生以資訊系最多，有十名，該系說明，工學院的老師對學生的要求很嚴格，分數通常給得不高，進學班學生常在外有工作，兼顧課業更不容易。 
</w:t>
          <w:br/>
          <w:t>
</w:t>
          <w:br/>
          <w:t>各學院勒退人數及勒退率 （資料來源：教務處）
</w:t>
          <w:br/>
          <w:t> 
</w:t>
          <w:br/>
          <w:t>　 　　　文 　　理 　　工 　　商 
</w:t>
          <w:br/>
          <w:t>勒退人數 10 　　42 　　109 　19 
</w:t>
          <w:br/>
          <w:t>勒退比率 0.40% 2.60% 1.60% 0.40% 
</w:t>
          <w:br/>
          <w:t>
</w:t>
          <w:br/>
          <w:t>管理 　外語 國際 　教育 　技術 
</w:t>
          <w:br/>
          <w:t>73 　　22 　　0 　　1 　　　1 
</w:t>
          <w:br/>
          <w:t>1.20% 0.60% 0.00% 0.20% 　0.10%</w:t>
          <w:br/>
        </w:r>
      </w:r>
    </w:p>
  </w:body>
</w:document>
</file>