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06ed8ddc7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工 注 意 了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交 通 安 全 組 表 示 ， 即 日 起 ， 因 為 有 教 師 反 映 ， 趕 不 及 上 課 ， 原 淡 水 發 車 12:00的 直 達 車 提 早 到 11:55發 車 ； 原 12:50由 台 北 發 車 的 普 通 車 提 早 到 12:45發 車 。 另 外 ， 若 趕 不 及 搭 11:55淡 水 校 園 發 車 之 直 達 車 ， 請 改 搭 原 12:05 之 普 通 車 。</w:t>
          <w:br/>
        </w:r>
      </w:r>
    </w:p>
  </w:body>
</w:document>
</file>