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b1adfca4064a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邱世元積極為阿扁拉票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相較於大多數同學對今年總統大選的冷淡，決策四邱世元積極參與這次選舉的造勢活動，民進黨的造勢活動幾乎都看得到他。他認為學生應該多參與公共事務，因此投入這次選戰。至於為什麼支持阿扁，他表示，因為綠色執政年輕有活力，並且沒包袱、勇於創新，因此支持阿扁連任。（陳泊村）</w:t>
          <w:br/>
        </w:r>
      </w:r>
    </w:p>
  </w:body>
</w:document>
</file>