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2bb61077224c6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乾 燥 花 　■ 劉 紋 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風 乾 之 後 
</w:t>
          <w:br/>
          <w:t>
</w:t>
          <w:br/>
          <w:t>懸 掛 在 牆 壁 上 的 靈 魂 
</w:t>
          <w:br/>
          <w:t>
</w:t>
          <w:br/>
          <w:t>就 要 枯 萎 
</w:t>
          <w:br/>
          <w:t>
</w:t>
          <w:br/>
          <w:t>曾 經 日 夜 律 動 於 脈 絡 中 的 
</w:t>
          <w:br/>
          <w:t>
</w:t>
          <w:br/>
          <w:t>淺 淺 細 流 
</w:t>
          <w:br/>
          <w:t>
</w:t>
          <w:br/>
          <w:t>已 化 成 煙 雨 等 待 
</w:t>
          <w:br/>
          <w:t>
</w:t>
          <w:br/>
          <w:t>卻 仍 然 遙 想 
</w:t>
          <w:br/>
          <w:t>
</w:t>
          <w:br/>
          <w:t>花 瓶 裡 含 苞 待 放 的 青 春 
</w:t>
          <w:br/>
          <w:t>
</w:t>
          <w:br/>
          <w:t>送 花 的 人 在 窗 邊 微 視 
</w:t>
          <w:br/>
          <w:t>
</w:t>
          <w:br/>
          <w:t>又 是 一 樁 美 麗 的 經 驗 
</w:t>
          <w:br/>
          <w:t>
</w:t>
          <w:br/>
          <w:t>而 手 中 執 取 的 花 朵 
</w:t>
          <w:br/>
          <w:t>
</w:t>
          <w:br/>
          <w:t>是 遲 暮 的 黃 昏 
</w:t>
          <w:br/>
          <w:t>
</w:t>
          <w:br/>
          <w:t>空 了 靈 魂 的 乾 褐 色 軀 殼 
</w:t>
          <w:br/>
          <w:t>
</w:t>
          <w:br/>
          <w:t>等 待 枯 萎</w:t>
          <w:br/>
        </w:r>
      </w:r>
    </w:p>
  </w:body>
</w:document>
</file>