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7c6fa957a4e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 訊 化 徵 文 比 賽 僅 五 人 參 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上 學 期 舉 辦 的 「 資 訊 化 」 徵 文 比 賽 ， 於 寒 假 中 經 審 慎 評 選 ， 得 獎 名 單 公 布 ， 由 校 長 張 紘 炬 於 三 月 五 日 親 自 頒 獎 ， 給 他 們 勉 勵 。 
</w:t>
          <w:br/>
          <w:t>
</w:t>
          <w:br/>
          <w:t>該 獎 項 因 投 稿 人 數 少 ， 在 嚴 格 評 審 下 ， 第 一 名 與 第 二 名 皆 從 缺 ， 第 三 名 為 資 工 所 張 嘉 麟 ， 獎 金 一 萬 元 ； 佳 作 有 三 名 ， 分 別 為 中 文 二 蘇 瑞 龍 、 大 傳 三 馬 如 雯 、 大 傳 四 蔡 采 蘋 ， 各 獲 得 獎 狀 一 紙 及 獎 金 三 千 元 。 
</w:t>
          <w:br/>
          <w:t>
</w:t>
          <w:br/>
          <w:t>校 長 張 紘 炬 致 詞 時 表 示 ， 現 在 資 訊 社 會 日 新 月 異 ， 本 校 資 訊 化 做 得 很 成 功 ， 但 仍 在 繼 續 努 力 。 校 長 也 勉 勵 同 學 ， 在 學 校 期 間 多 多 參 與 學 校 活 動 很 好 ， 將 來 畢 業 一 定 有 用 。 
</w:t>
          <w:br/>
          <w:t>
</w:t>
          <w:br/>
          <w:t>本 校 舉 辦 該 徵 文 比 賽 獎 金 優 渥 ， 第 一 名 兩 萬 元 ， 第 二 名 一 萬 五 千 元 ， 可 惜 參 加 者 不 夠 踴 躍 ， 只 有 五 位 ， 未 來 學 校 可 能 考 慮 再 提 高 獎 金 ， 以 吸 收 更 多 同 學 參 與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47344"/>
              <wp:effectExtent l="0" t="0" r="0" b="0"/>
              <wp:docPr id="1" name="IMG_0fd73af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93/m\18bb5ed0-b38b-4ee3-8110-49f97ec2f0bf.jpg"/>
                      <pic:cNvPicPr/>
                    </pic:nvPicPr>
                    <pic:blipFill>
                      <a:blip xmlns:r="http://schemas.openxmlformats.org/officeDocument/2006/relationships" r:embed="R3e7023bd315440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47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7023bd3154407f" /></Relationships>
</file>