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ec977c16246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 來 加 入 我 們 的 行 列 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 學 期 ， 新 氣 象 ， 即 使 正 值 中 午 時 分 ， 豔 陽 高 照 ， 各 社 團 無 不 卯 足 全 力 ， 展 開 招 生 活 動 。 （ 圖 與 文 \ 韓 兆 容 ）</w:t>
          <w:br/>
        </w:r>
      </w:r>
    </w:p>
  </w:body>
</w:document>
</file>