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0d1579015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名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做 任 何 事 情 要 有 興 趣 ， 只 有 樂 在 其 中 ， 才 會 奉 獻 、 投 入 。 （ 車 王 電 子 總 經 理 蔡 裕 慶 ）</w:t>
          <w:br/>
        </w:r>
      </w:r>
    </w:p>
  </w:body>
</w:document>
</file>