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df254ff374e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 升 財 務 會 計 實 務 水 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為 了 藉 由 準 則 公 報 之 剖 析 ， 達 到 「 知 其 然 ， 且 知 其 所 以 然 」 的 目 的 ， 本 週 五 （ 八 日 ） 本 校 會 計 系 與 中 華 會 計 教 育 學 會 將 於 臺 北 校 園 五 樓 校 友 會 館 合 辦 一 項 財 務 會 計 與 審 計 準 則 研 討 會 。 
</w:t>
          <w:br/>
          <w:t>
</w:t>
          <w:br/>
          <w:t>會 中 除 邀 請 到 證 券 期 貨 交 易 委 員 會 主 委 呂 東 英 先 生 舉 行 專 題 演 講 外 ， 其 餘 的 與 會 者 如 審 計 準 則 委 員 會 主 委 蔡 蜂 霖 、 南 僑 關 係 集 團 總 裁 陳 進 財 、 財 務 會 計 準 則 委 員 會 副 主 委 陳 秋 芳 、 本 校 教 授 蔡 信 夫 、 葉 金 成 、 臺 大 教 授 吳 琮 璠 、 政 大 教 授 許 崇 源 等 ， 亦 為 一 方 之 碩 彥 ， 精 彩 可 期 ！ 相 信 對 提 昇 本 校 會 計 教 學 品 質 與 財 務 會 計 實 務 水 準 將 有 一 定 的 裨 益 。 
</w:t>
          <w:br/>
          <w:t>
</w:t>
          <w:br/>
          <w:t>研 討 會 將 由 會 計 系 主 任 王 美 蘭 主 持 簡 單 的 開 幕 式 之 後 展 開 ， 為 期 一 天 。 上 午 的 議 程 以 財 務 會 計 準 則 第 五 號 公 報 修 訂 草 案 「 長 期 股 權 投 資 」 與 美 國 FASB第 115號 公 報 「 證 券 投 資 」 之 會 計 處 理 作 為 討 論 的 焦 點 ， 下 午 則 探 討 審 計 準 則 第 五 號 公 報 修 訂 草 案 「 內 部 會 計 控 制 」 。</w:t>
          <w:br/>
        </w:r>
      </w:r>
    </w:p>
  </w:body>
</w:document>
</file>