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259f1dc7042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 禮 寬 為 盲 生 資 源 教 室 效 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八 十 六 年 歐 研 所 畢 業 ， 曾 任 八 十 一 學 年 度 啟 明 社 社 長 楊 禮 寬 ， 一 退 伍 即 回 母 校 盲 生 資 源 教 室 任 輔 導 老 師 一 職 。 他 認 為 社 會 工 作 可 以 另 一 種 更 尊 嚴 的 型 態 立 足 於 就 業 市 場 上 ， 只 要 我 們 能 將 市 場 經 濟 的 色 彩 引 進 該 領 域 ， 現 在 就 等 待 更 多 有 心 的 人 參 與 。 （ 陳 惠 娟 ）</w:t>
          <w:br/>
        </w:r>
      </w:r>
    </w:p>
  </w:body>
</w:document>
</file>