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31a21d7c6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捐血　週二起一連三天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【記者邱啟原報導】本校五虎崗童軍團與捐血中心合作，從本週二（30日）開始到週四，一連三天在學生活動中心和商管大樓前面舉行，開放捐血時間是上午九時至下午五時止。
</w:t>
          <w:br/>
          <w:t>
</w:t>
          <w:br/>
          <w:t>　歷年來，淡江大學捐血人數一直在台北地區大專院校中名列前茅，更經常獲頒績優獎狀。由於上學期天氣較往年冷，用血量大增，捐血人數卻減少許多，導致台北捐血中心血庫存量僅能供應數天之用。五虎崗童軍團群長周建宏表示，捐血不但可以促進血液新陳代謝，有益自己的身體健康，更重要的是可以幫助傷病患者挽救生命，希望大家踴躍挽袖捐血。</w:t>
          <w:br/>
        </w:r>
      </w:r>
    </w:p>
  </w:body>
</w:document>
</file>