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ccbc0da754d8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 校 新 增 一 條 數 據 專 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本 校 於 上 月 份 新 增 一 條 數 據 專 線 （ T1） 與 太 聯 科 技 公 司 連 線 ， 可 直 接 由 淡 水 校 園 通 到 國 外 的 網 站 ， 未 來 本 校 與 國 外 連 線 速 度 將 更 為 快 速 。 
</w:t>
          <w:br/>
          <w:t>
</w:t>
          <w:br/>
          <w:t>資 訊 中 心 表 示 ， 本 校 原 有 四 條 T1線 ， 分 別 是 淡 水 校 園 到 臺 北 校 園 ， 淡 水 有 兩 條 連 教 育 部 ， 臺 北 有 一 條 連 教 育 部 ， 而 連 教 育 部 的 三 條 T1線 ， 均 經 由 教 育 部 臺 灣 學 術 網 路 連 到 國 外 ， 由 於 使 用 非 常 頻 繁 ， 因 此 速 度 較 慢 。 
</w:t>
          <w:br/>
          <w:t>
</w:t>
          <w:br/>
          <w:t>本 校 師 生 對 上 網 需 求 甚 殷 ， 資 訊 中 心 經 過 審 慎 考 量 評 選 後 ， 選 擇 與 太 聯 科 技 的 T1連 線 ， 目 前 租 金 一 學 期 九 十 萬 元 ， 但 相 關 輔 助 設 備 約 二 百 多 萬 元 ， 資 訊 中 心 將 評 估 本 學 期 使 用 情 形 再 處 理 。 
</w:t>
          <w:br/>
          <w:t>
</w:t>
          <w:br/>
          <w:t>資 訊 中 心 主 任 施 國 肱 表 示 ， 因 所 有 大 專 院 校 皆 與 臺 灣 學 術 網 路 連 線 ， 本 校 則 選 擇 為 全 校 師 生 提 供 最 好 的 服 務 ， 因 此 不 惜 斥 資 改 善 設 備 。</w:t>
          <w:br/>
        </w:r>
      </w:r>
    </w:p>
  </w:body>
</w:document>
</file>