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b693a78ad747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世界新格局與兩岸關係下月在滬研討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【本報訊】由本校國際研究學院與大陸上海國
</w:t>
          <w:br/>
          <w:t>際問題研究所共同舉辦的一九九七「世界新格局與
</w:t>
          <w:br/>
          <w:t>兩岸關係研討會」，將於九月十一、十二兩日於上
</w:t>
          <w:br/>
          <w:t>海舉行，本校將由校長林雲山帶領十位教授前往參
</w:t>
          <w:br/>
          <w:t>加。
</w:t>
          <w:br/>
          <w:t>
</w:t>
          <w:br/>
          <w:t>
</w:t>
          <w:br/>
          <w:t>該兩岸研討會將討論三項子題：區域經濟合作
</w:t>
          <w:br/>
          <w:t>與兩岸關係、區域政治安全問題與兩岸關係、兩岸
</w:t>
          <w:br/>
          <w:t>關係的前景及其國際影響。本校學術副校長張紘炬
</w:t>
          <w:br/>
          <w:t>、國際研究學院院長楊棨、美研所所長李本京、拉
</w:t>
          <w:br/>
          <w:t>研所所長宮國威、大陸所所長張五岳、東南亞所所
</w:t>
          <w:br/>
          <w:t>長林若雩、歐研所教授郭秋慶、林立、戰略所王高
</w:t>
          <w:br/>
          <w:t>成、俄研所所長彼薩列夫及兩岸交流遠景基金會副
</w:t>
          <w:br/>
          <w:t>執行長石義行、行政組長董光林將一同前往。
</w:t>
          <w:br/>
          <w:t>
</w:t>
          <w:br/>
          <w:t>
</w:t>
          <w:br/>
          <w:t>國際學院表示，上海國際問題研究所為大陸從
</w:t>
          <w:br/>
          <w:t>事國際問題研究最負盛名、最具影響力的單位，該
</w:t>
          <w:br/>
          <w:t>所前後任所長陳啟懋、陳佩堯等及所內資深研究員
</w:t>
          <w:br/>
          <w:t>，經常為中共領導人江澤民、大陸海協會秘書長汪
</w:t>
          <w:br/>
          <w:t>道涵等提供政策建言，具有一定程度的影響力，因
</w:t>
          <w:br/>
          <w:t>此本校選擇與該單位聯合舉辦學術研討會。
</w:t>
          <w:br/>
          <w:t>
</w:t>
          <w:br/>
          <w:t>
</w:t>
          <w:br/>
          <w:t>大陸地區參加學者預計有九位，包括：上海國
</w:t>
          <w:br/>
          <w:t>際關係學會會長陳啟懋、上海國際問題研究所美國
</w:t>
          <w:br/>
          <w:t>室主任楊洁勉、亞太室主任田中青、日本室主任吳
</w:t>
          <w:br/>
          <w:t>寄南、副秘書長黃仁偉、上海華東師大國際問題研
</w:t>
          <w:br/>
          <w:t>究中心副主任倪家泰（曾來本校訪問）、上海社科
</w:t>
          <w:br/>
          <w:t>院亞太研究所所長周建明、上海東亞研究所常務副
</w:t>
          <w:br/>
          <w:t>所長章念馳、上海國際戰略研究中心副秘書長仇長
</w:t>
          <w:br/>
          <w:t>根等學者。
</w:t>
          <w:br/>
          <w:t>
</w:t>
          <w:br/>
          <w:t>
</w:t>
          <w:br/>
          <w:t>【本報訊】由本校東南亞研究所與中國大陸研
</w:t>
          <w:br/>
          <w:t>究所主辦的「九七後海峽兩岸三地之關係」國際研
</w:t>
          <w:br/>
          <w:t>討會，已於七月四、五兩日於台北校園舉辦，與會
</w:t>
          <w:br/>
          <w:t>中外學者集思廣益，咸認此次研討主題切中時事，
</w:t>
          <w:br/>
          <w:t>頗具研究討論價值。
</w:t>
          <w:br/>
          <w:t>
</w:t>
          <w:br/>
          <w:t>
</w:t>
          <w:br/>
          <w:t>該國際研討會原本邀請到副總統兼行政院長連
</w:t>
          <w:br/>
          <w:t>戰進行一場專題演講，但因連副總統忙於巡視地方
</w:t>
          <w:br/>
          <w:t>，因此未能親自前來，由行政院新聞局長李大維以
</w:t>
          <w:br/>
          <w:t>英語進行演講，連副總統贈送花籃致意。又因該研
</w:t>
          <w:br/>
          <w:t>討會話題正切中香港回歸中國大陸之敏感時刻，由
</w:t>
          <w:br/>
          <w:t>新聞局邀請二百多位中外記者一同前來採訪聆聽，
</w:t>
          <w:br/>
          <w:t>一時之間本校五樓校友會館顯得熱鬧非凡，場面相
</w:t>
          <w:br/>
          <w:t>當盛大。
</w:t>
          <w:br/>
          <w:t>
</w:t>
          <w:br/>
          <w:t>
</w:t>
          <w:br/>
          <w:t>主辦者之一東南亞所所長林若雩表示，對舉辦
</w:t>
          <w:br/>
          <w:t>該研討會所獲得的成果相當滿意，她指出，在本校
</w:t>
          <w:br/>
          <w:t>推展國際化之時，該研討會頗具價值，一來吸引眾
</w:t>
          <w:br/>
          <w:t>多中外媒體記者前來，藉機打出學校知名度；二來
</w:t>
          <w:br/>
          <w:t>在此敏感時刻，該項研討正好提供機會，讓中外學
</w:t>
          <w:br/>
          <w:t>者對於九七後大陸、台灣、香港三地未來發展，提
</w:t>
          <w:br/>
          <w:t>出不同看法，增進彼此了解。
</w:t>
          <w:br/>
          <w:t>
</w:t>
          <w:br/>
          <w:t>
</w:t>
          <w:br/>
          <w:t>該研討會由校長林雲山主持開幕式，除邀請到
</w:t>
          <w:br/>
          <w:t>暨南國際大學校長袁頌西主持「九七後香港與亞太
</w:t>
          <w:br/>
          <w:t>地區各國關係展望」、本校副校長張紘炬主持「香
</w:t>
          <w:br/>
          <w:t>港情勢對我國企業界的影響及我因應之道」研討外
</w:t>
          <w:br/>
          <w:t>，張京育、邵玉銘、蘇起、李大維等前後四任新聞
</w:t>
          <w:br/>
          <w:t>局長，亦在會中參與主持或專題演講。最後由立法
</w:t>
          <w:br/>
          <w:t>委員張旭成主持一場圓桌論壇，與會學者皆在會中
</w:t>
          <w:br/>
          <w:t>暢所欲言，研討成果豐碩。</w:t>
          <w:br/>
        </w:r>
      </w:r>
    </w:p>
  </w:body>
</w:document>
</file>