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add3a68e14c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 永 裕 賴 麗 玉 另 覓 新 天 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英 文 系 專 任 副 教 授 黃 永 裕 近 日 置 產 ， 在 新 埔 工 專 附 近 買 了 一 幢 「 淺 水 灣 」 別 墅 ， 準 備 和 也 在 英 文 系 兼 任 教 職 的 另 一 半 賴 麗 玉 ， 一 起 過 過 頭 頂 天 、 腳 踩 地 的 田 園 生 活 。 （ 雲 水 ）</w:t>
          <w:br/>
        </w:r>
      </w:r>
    </w:p>
  </w:body>
</w:document>
</file>