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141e49fe5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 物 理 系 轉 系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原 就 讀 物 理 系 的 轉 系 生 請 注 意 ！ 物 理 系 將 自 今 （ 三 ） 日 起 至 五 日 （ 週 三 ） 於 系 辦 辦 理 系 學 會 會 費 退 費 事 宜 。 物 理 系 學 會 會 長 張 幼 弟 表 示 ， 系 學 會 在 每 學 年 度 剛 開 學 時 即 向 大 一 新 生 收 取 四 年 的 費 用 ， 對 於 轉 系 的 同 學 ， 希 望 也 能 顧 及 其 權 益 。 所 以 符 合 退 費 條 件 的 同 學 ， 別 忘 了 在 指 定 時 間 內 到 物 理 系 辦 辦 理 退 費 。</w:t>
          <w:br/>
        </w:r>
      </w:r>
    </w:p>
  </w:body>
</w:document>
</file>