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079d802d47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教 職 員 證 今 起 發 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配 合 學 校 一 卡 到 底 政 策 ， 本 校 驚 聲 大 樓 、 商 管 大 樓 、 工 學 大 樓 、 文 學 館 、 教 發 中 心 及 麗 澤 國 際 學 舍 等 六 棟 樓 館 已 改 裝 ID識 別 卡 電 腦 刷 卡 鎖 ， 欲 於 大 樓 閉 館 後 進 出 使 用 者 請 向 總 務 處 交 安 組 提 出 申 請 。 
</w:t>
          <w:br/>
          <w:t>
</w:t>
          <w:br/>
          <w:t>此 電 腦 刷 卡 鎖 屬 「 許 可 制 」 ， 非 「 允 許 」 進 入 者 ， 將 無 法 持 其 ID識 別 卡 （ 教 職 員 服 務 證 或 研 究 生 學 生 證 ） 於 閉 館 時 間 時 刷 卡 進 出 驚 聲 大 樓 、 商 管 大 樓 、 工 學 大 樓 、 文 學 館 、 教 發 中 心 及 麗 澤 國 際 學 舍 等 已 先 行 裝 設 電 腦 刷 卡 鎖 之 樓 館 。 這 項 門 禁 刷 卡 工 程 （ 含 安 裝 及 測 試 ） 預 計 於 本 週 三 （ 五 日 ） 前 完 成 ， 而 電 腦 刷 卡 門 禁 管 制 則 將 於 八 日 校 慶 後 實 施 。</w:t>
          <w:br/>
        </w:r>
      </w:r>
    </w:p>
  </w:body>
</w:document>
</file>