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716641f8344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本學期新設統計調查研究中心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本校為提昇調查實務相關課程教學品質與研究水準，本學年度新設立「統計調查研究中心」，以統計專業技能提供諮詢服務。該研究中心隸屬管理學院，由統計系副教授溫博仕擔任主任，主要負責研究計畫及行政工作之督導與協調。</w:t>
          <w:br/>
        </w:r>
      </w:r>
    </w:p>
  </w:body>
</w:document>
</file>