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6926ca9d2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本校與澳洲克廷大學簽定雙聯學制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【記者彭慧珊報導】商學院院長蕭峰雄本月十日代表本校與澳洲克廷大學簽定「雙聯學制」合約，由該校商管學院院長Ian A Kerr一同簽署。明年起，本校商管學院學生只要合乎資格提出申請，就可赴該校修習學分，同時獲得兩校學士學位或碩士學位，這是本校首次與姊妹校達成不受名額限制的雙學位學制政策。
</w:t>
          <w:br/>
          <w:t>  簽約當天，由該校顧問莫成銳與本校學術副校長馮朝剛、管理學院院長陳定國、國交處主任陳惠美及系所主管，一同見證兩校歷史交流的一刻。國交處主任陳惠美表示，這項政策提供大學部學生採行3+1+1制、研究生則有1+1制的單主修雙學位的學習環境。
</w:t>
          <w:br/>
          <w:t>  「大學生3+1+1」制意為本校的商管學院學生必須讀五年，並於第三年及第五年時赴澳洲克廷大學攻讀，即可獲得兩校學士學位；「研究生1+1」為第一年在本校攻讀，第二年赴澳就學，最後再花半年交出論文，即可擁有本校與克廷大學雙碩士資格。陳惠美強調，同學在申請前，務必達成舊制托福550分、或新制托福213分，GPA至少要3.0分的標準。
</w:t>
          <w:br/>
          <w:t>  在課程內容方面，赴澳只可修習自己主修部分的相關課程，在澳的一學年（兩學期）必須修畢八學分，並且沒有擋修的問題。商學院院長蕭峰雄表示，到國外留學是要增加同學用英文思考的邏輯能力，這是難得的機會、一個適合進修的重要管道，讓學生在就學時候增加見聞，增加自己的優勢。此次簽定雙聯學制條約，除了因應國貿系英語專班之外，其他商管學院各系學生，都可以在下學期提出申請，前往澳洲克廷大學唸書。蕭院長表示，希望有志於前往克廷修讀雙學位的同學，趕快準備托福考試。</w:t>
          <w:br/>
        </w:r>
      </w:r>
    </w:p>
  </w:body>
</w:document>
</file>