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6b4505cc1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社團招生晚會今明擴大舉行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【記者蕭予恬報導】今年擴大舉行的社團表演活動，上週因陰雨延至今明兩天，晚上七時在書卷廣場舉行，共有28個音樂性、武術性、康樂性等社團表演，歡迎全校同學踴躍參加。
</w:t>
          <w:br/>
          <w:t>　　週一開學，新生展開大學生活，各社團在海報街紛紛向新生們招手。以「創造希望、改變未來」為號召的社團招生博覽會，拉攏新生加入社團。但似乎受氣候影響，亦或新生還不太熟悉新環境，呈現各社團熱情吶喊，參觀者稀疏的強烈對比。
</w:t>
          <w:br/>
          <w:t>　　康樂性社團「淡江康輔」黃昕瑤同學表示，今年招生冷清，他們與其他社團一同在海報街巡迴，喊出響亮口號，希望能吸引新生注目，比單打獨鬥顯得聲勢壯大許多，同時也與其他社團同好們建立不錯的友誼。</w:t>
          <w:br/>
        </w:r>
      </w:r>
    </w:p>
  </w:body>
</w:document>
</file>