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fee18883c4f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馬路消息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何卓飛任體育司司長
</w:t>
          <w:br/>
          <w:t>　△曾任教育部高教司副司長的管理科學研究所博士候選人何卓飛，於上月新任教育部體育司司長。他就任後發言表示，二○○八年北京奧運是重要目標，體育司與行政院體育委員會的業務整合協調，將從國家需求做整體考量。（鍾張涵）</w:t>
          <w:br/>
        </w:r>
      </w:r>
    </w:p>
  </w:body>
</w:document>
</file>