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aa9c330adef4f3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583 期</w:t>
        </w:r>
      </w:r>
    </w:p>
    <w:p>
      <w:pPr>
        <w:jc w:val="center"/>
      </w:pPr>
      <w:r>
        <w:r>
          <w:rPr>
            <w:rFonts w:ascii="Segoe UI" w:hAnsi="Segoe UI" w:eastAsia="Segoe UI"/>
            <w:sz w:val="32"/>
            <w:color w:val="000000"/>
            <w:b/>
          </w:rPr>
          <w:t>TEACHER’S DAY AND MOON FESTIVAL—A DOUBLE DELIGHT</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When Confucius’ birthday collides with the Moon Festival, only good things can happen. The female staff and faculty of TKU understood this fact very well as they celebrated both festivals with, what else, good food and great fun at the Chueh Sheng International Conference Hall on September 27. We are sure that Confucius would have been delighted as the organizer, the Women Staff and Faculty Association, prepared 72 delicious dishes to commemorate Confucius’ most notorious 72 disciples on that day for all members to enjoy. Traditional moon festival foods such as pomelo (a kind of citrus fruit) and moon cakes were, of course, on the menu. Last but not least, Flora Chang, TKU’s President, who was the guest of honor, brought plums and peaches to share.</w:t>
          <w:br/>
        </w:r>
      </w:r>
    </w:p>
    <w:p>
      <w:pPr>
        <w:jc w:val="center"/>
      </w:pPr>
      <w:r>
        <w:r>
          <w:drawing>
            <wp:inline xmlns:wp14="http://schemas.microsoft.com/office/word/2010/wordprocessingDrawing" xmlns:wp="http://schemas.openxmlformats.org/drawingml/2006/wordprocessingDrawing" distT="0" distB="0" distL="0" distR="0" wp14:editId="50D07946">
              <wp:extent cx="1828800" cy="1219200"/>
              <wp:effectExtent l="0" t="0" r="0" b="0"/>
              <wp:docPr id="1" name="IMG_092c24f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583/m\e8372ce8-d204-43b0-ae37-abc4231e5770.jpg"/>
                      <pic:cNvPicPr/>
                    </pic:nvPicPr>
                    <pic:blipFill>
                      <a:blip xmlns:r="http://schemas.openxmlformats.org/officeDocument/2006/relationships" r:embed="Rdda592dcc8b14c40" cstate="print">
                        <a:extLst>
                          <a:ext uri="{28A0092B-C50C-407E-A947-70E740481C1C}"/>
                        </a:extLst>
                      </a:blip>
                      <a:stretch>
                        <a:fillRect/>
                      </a:stretch>
                    </pic:blipFill>
                    <pic:spPr>
                      <a:xfrm>
                        <a:off x="0" y="0"/>
                        <a:ext cx="1828800" cy="12192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dda592dcc8b14c40" /></Relationships>
</file>