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db4525807d405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586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建築系與文建會合辦設計講座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鍾張涵報導】本校建築系與行政院文化建設委員會、台北市政府都市發展局一同主辦「城市散步──設計思考講座」，該活動於今年邁入第七年，由於多方邀請學者專家一同對談，內容深具影響力，更加打響淡江建築系的名聲。
</w:t>
          <w:br/>
          <w:t>　該講座自本（十）月六日至十二月廿九日，每週三晚間六時在文建會藝文廳舉行，採對談的方式進行，並由建築系副教授鄭晃二擔任主持人，週三（廿七日）預計邀請本校校長張家宜與新竹陽光國小校長林碧霞一同對談，主題為「騎著滑板去上學」。
</w:t>
          <w:br/>
          <w:t>　鄭晃二認為，邀請的來賓立場不同、意見相左，就會有著不同的意見和角度，對談中才能激起思考與激辯的火花。他表示：「一場真正成功的講座，應該是觀眾們全都帶著疑惑的表情，議論紛紛地離開會場。」選修鄭晃二的共同科目課程「建築──和生活做朋友」的中文三孫憶云，不但呼朋引伴一同上課，也打算參加講座，她表示：「內容與生活息息相關，我覺得學到很多東西。」
</w:t>
          <w:br/>
          <w:t>　講座主題舉凡「文化人與城市人，誰比較像現代人？」、「是一座高樓，還是一種生活態度？」、「每天只工作三小時？」等十三場，對談著重都市空間思考。預計將邀請行政院文建會主委陳其南、台南藝術大學總務長曾旭正、台北101董事長陳敏薰等人一同對話。有興趣的同學可上網（http://www.arch.tku.edu.tw）查詢。</w:t>
          <w:br/>
        </w:r>
      </w:r>
    </w:p>
  </w:body>
</w:document>
</file>