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8f87bcf2d31454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585 期</w:t>
        </w:r>
      </w:r>
    </w:p>
    <w:p>
      <w:pPr>
        <w:jc w:val="center"/>
      </w:pPr>
      <w:r>
        <w:r>
          <w:rPr>
            <w:rFonts w:ascii="Segoe UI" w:hAnsi="Segoe UI" w:eastAsia="Segoe UI"/>
            <w:sz w:val="32"/>
            <w:color w:val="000000"/>
            <w:b/>
          </w:rPr>
          <w:t>MINIMUM SEATS OF STUDENT REPRESENTATIVES OCCUPIED FINALLY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Make-up Election for the 13th Student Representative Assembly announced the result on Oct. 14, 2004. Eleven among the fifteen candidates were elected. With these 11 newly elected and the original 19 members, TKU students finally secured their minimum Student Assembly members. 
</w:t>
          <w:br/>
          <w:t>
</w:t>
          <w:br/>
          <w:t>The student representatives were elected on May, 2004. However, together with the incumbent representatives, there were only officially 19 members, which did not satisfy the minimum requirement of 30 members. The make-up election was held on last Wednesday and Thursday accordingly. Any candidate who obtained more than 60 votes was considered as elected. The following newly elected representative will vow for service on Oct. 21, 2004, at B 310.
</w:t>
          <w:br/>
          <w:t>College of Business:
</w:t>
          <w:br/>
          <w:t>Wei-kai Kao (Junior, Class B, Dept. of Banking and Finance) 85 votes
</w:t>
          <w:br/>
          <w:t>Chuan-hsian Chien (Sophomore, Class B, Dept. of Industrial Economics) 75 votes
</w:t>
          <w:br/>
          <w:t>Chun-wen Cheng (Sophomore, Class B, Dept. of Economics) 69 votes
</w:t>
          <w:br/>
          <w:t>Yun-sheng Su (Junior, Class B, Dept. of Banking and Finance)
</w:t>
          <w:br/>
          <w:t>Chia-yu Chang (Junior, Class B, Dept. of Insurance) 63 votes
</w:t>
          <w:br/>
          <w:t>
</w:t>
          <w:br/>
          <w:t>College of Management:
</w:t>
          <w:br/>
          <w:t>Yen-ting Liu (Junior, Class B, Dept. of Business Administration) 92 votes 
</w:t>
          <w:br/>
          <w:t>Liu-chuan Chang (Sophomore, Class B, Dept. of Statistics) 65 votes
</w:t>
          <w:br/>
          <w:t>Wei-ting Wang (Sophomore, Class A, Dept. of Transportation Management) 67 votes Hao-chia Hsiao (Senior, Class A, Dept. of Public Administration) 69 votes 
</w:t>
          <w:br/>
          <w:t>
</w:t>
          <w:br/>
          <w:t>College of Engineering
</w:t>
          <w:br/>
          <w:t>Yi-chien Lee (Junior, Class B, Dept. of Chemical and Material Engineering) 93 votes
</w:t>
          <w:br/>
          <w:t>Chi-kuang Ho (Senior, Class D, Dept. of Mechanical and Electro-Mechanical Engineering) 84 votes
</w:t>
          <w:br/>
          <w:t>
</w:t>
          <w:br/>
          <w:t>In recent years, students’ are often indifferent to the supplementary election, with only two or three candidates. This time, the number of candidates for supplement was even higher than that of original candidates. This may be a good sign for the student’s  awareness of self-governing practice.</w:t>
          <w:br/>
        </w:r>
      </w:r>
    </w:p>
  </w:body>
</w:document>
</file>