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9f2400fbf340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生科所主辦海洋生物科技論壇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理學院生命科學開發中心本週五（5日）與台灣幾丁質幾丁聚醣學會，共同主辦「海洋生物科技產學論壇」，討論幾丁質生物科技產業相關議題，並探討其研發現況、展望及應用。幾丁質與幾丁聚醣是由螃蟹殼所萃取的物質，可應用在醫藥、化工、環保、食品及農業等領域。
</w:t>
          <w:br/>
          <w:t>
</w:t>
          <w:br/>
          <w:t>　生科中心主任王三郎日前才被選為台灣幾丁質幾丁聚醣學會理事長，他在這次論壇中將主持綜合座談，其他主持人有本校化材系教授鄭廖平、董崇民，及生科所教授陳曜鴻、陳銘凱，討論主題包括幾丁質相關產品之分析方法、環保及食品生技產品研發經驗談等。</w:t>
          <w:br/>
        </w:r>
      </w:r>
    </w:p>
  </w:body>
</w:document>
</file>