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c2fdaeb48e45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THE GOOD REPUTATION OF TAMKANG'S MBA IN-SERVICE CLASSES DRAWS APPLICANTS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Many elite individuals have sought to enroll in the MBA in-service classes offered by Tamkang University.  Among them are, for example, Chen Shi-chien, vice chief of the Second Bureau of the Presidential Office, who is enrolled in the Department of Public Administration; Yang Chih-hong, a renowned lawyer who studies at the Graduate School of Banking and Finance; Kuo Chao-kuei, manager of Hua-chiang Branch and Liu Man-ying, manager of Ming-shen Branch of the Cathay United Bank. 
</w:t>
          <w:br/>
          <w:t>
</w:t>
          <w:br/>
          <w:t>In the first class of Prof. Shu Ti, Liu Man-ying said that she was very nervous and that she dared not doze off, fearing that she might be embarrassed when she could not answer the questions asked by the teacher.   Chou Chien-ping agreed, who has been the assistant manager of Room Service at the Shan-te Hotel for more than twenty years, adding that he chose to come back to Tamkang for further study because he learned a lot when he took the TKU's management credit courses several years ago.  He indicated that even though he has a tight schedule on his job and it is exhausting to take 8 hours' classes on Saturday, it is worthwhile and beneficial to acquire more knowledge about management that he can put into practice.   
</w:t>
          <w:br/>
          <w:t>
</w:t>
          <w:br/>
          <w:t>This year, two MBA in-service programs in business administration and public administration were added to those in banking and finance, insurance, international trade, accounting and management science; both new programs drew many elite candidates to apply for enrollment.   
</w:t>
          <w:br/>
          <w:t>
</w:t>
          <w:br/>
          <w:t>More than 200 applicants applied to the newly established business administration program, but only 40 were accepted.  It was obvious that competition was keen.  Many high ranking supervisors of well-known banks and computer companies were eager to enter to pick up the books again.  Even some teachers who are teaching at business colleges came, and Chou Mei-liang, vice chief of the administration office of Cathay Pacific, was elected as class leader.   
</w:t>
          <w:br/>
          <w:t>
</w:t>
          <w:br/>
          <w:t>Many applicants who applied to enter the public administration in-service program were also leaders from all walks of life, among whom are Chen Shi-chien, vice chief of the Second Bureau of the Presidential Office and Chu Wen-kuei, director of the Research and Planning Office of Police Radio.  Thirty-two out of 221 applicants were accepted to study in the program of banking and finance.    
</w:t>
          <w:br/>
          <w:t>
</w:t>
          <w:br/>
          <w:t>Hsu Ti-yun, manager of Union Investment and Securities, said his motto is: &amp;quot;Opportunity is given to those who are well prepared.&amp;quot;  To enhance his competitiveness, he chose to come to Tamkang because of its good reputation despite a heavy workload.  Graduating from Tamkang's Department of Public Administration 10 years ago, Yang Chih-hong, a renowned lawyer now, decided to come back because he said many cases are involved with finance and it is thus necessary to acquire more specialized knowledge of finance.   
</w:t>
          <w:br/>
          <w:t>
</w:t>
          <w:br/>
          <w:t>Yao Chih-shin, vice chief of the Cathay Property Insurance Co., who is responsible for evaluating and supervising cases, said that she has to pursue advanced study since many of her staff hold master's degrees, and that besides she needs to find answers from theoretical knowledge.  China Insurance Co. manager Chen Wen-yung also decided to continue his study at the age of 45, expecting to better integrate practice and theory.  He added that one should be always aware of the risk in life.  He agreed with Chang Chung-mou, father of Taiwan's semi-conductor industry: &amp;quot;It is too late to study when you feel that you are inadequate.&amp;quot;</w:t>
          <w:br/>
        </w:r>
      </w:r>
    </w:p>
  </w:body>
</w:document>
</file>