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5ff73f69244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黃文樞陳伯璋對談教育與市場問題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本報邀請東華大學校長黃文樞及本校教育學院長陳伯璋，於上週一（22日）在淡水校園驚聲國際會議廳展開對談，他們分別從理論與實務經驗暢談「教育革命或市場革命？──談大學與市場問題」。
</w:t>
          <w:br/>
          <w:t>
</w:t>
          <w:br/>
          <w:t>會議由行政副校長高柏園主持，現場反應熱烈，本校校長張家宜、及前校長林雲山等多位教授均提問，目前於本校任教的前教育部長黃榮村教授，亦應要求針對第四波提出建言。
</w:t>
          <w:br/>
          <w:t>
</w:t>
          <w:br/>
          <w:t>黃文樞校長是本校校友，他根據這幾年在公立大學的實務經驗指出，政府對於大學應該盡量做到放手、少干預，使其各自發展特色。他指出，目前高等教育的發展狀況從早期的「菁英制」，到後來的「大眾化」，進而到現在的「普及化」，100多所大專校院的出現，嚴重稀釋教育經費，這並不是一個好的狀況，如果照這種情形發展，未來經營模式較嚴謹的私立大學，將超越國立大學。
</w:t>
          <w:br/>
          <w:t>
</w:t>
          <w:br/>
          <w:t>陳院長提到，擔任花蓮師院校長期間，與黃校長互動關係密切，當初在考量市場機制的因素下，曾經與黃校長共同推動花師與東華的合併，結合兩校力量，可惜未能成功。他強調，「市場」是一股強大的力量，對於高等教育產生重大衝擊，但必得面對挑戰，大學必須在外在力量的考驗下，依然保有學術自由、大學自主等核心價值。
</w:t>
          <w:br/>
          <w:t>
</w:t>
          <w:br/>
          <w:t>針對大學評鑑，兩位對談人皆認為是必要的努力方向，前教育部長黃榮村教授亦作回應，大學評鑑具有市場機制的制衡作用，可使辦學不彰的學校能提早退場。但他只贊同對於研究作評鑑，而教學部分的評鑑，恐怕有負面影響，則不可行。對於本校邁向第四波的建言，他認為淡江應該好好發揮特色，並特別指出像「金點一號」等研發，可以吸引有心投入盲用電腦發展的人才，應該作為發展重點。
</w:t>
          <w:br/>
          <w:t>
</w:t>
          <w:br/>
          <w:t>校長張家宜分別對陳院長、黃校長提出問題：從理論來看，各大學要如何加強競爭實力？公立學校校務基金如何運用？陳院長認為招生市場自十八歲到退休的人士都是對象，他提出反問：「我們的招生是否仍只侷限在就讀本校人數最多的前四十名高中而已？」他舉日前成立的「蘭陽藝學」為例，認為大學如果能發揮力量，給予銀髮族教育機會，也是另一種社會服務。黃校長則詳細解釋經費問題，並表示：「公立學校進入校務基金控管後，在經費使用上更有效率。」</w:t>
          <w:br/>
        </w:r>
      </w:r>
    </w:p>
  </w:body>
</w:document>
</file>