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d23f39d214e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不蹺課　愛唸書 求學態度積極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九十三學年度開學後，大多數同學升上了一個年級，開始了新的課程，同學們也為日益加重的課程和課業努力，本學期有三位碩士生張栩瑞、曾憲威、劉俊良直升博士班，「跳級」念博士的他們，有一個共通的特點：非不得已，決不蹺課，而且相當喜愛念書。
</w:t>
          <w:br/>
          <w:t>
</w:t>
          <w:br/>
          <w:t>資訊系博士班一年級的張栩瑞，上學期還是碩一學生，暑假一開學即跳級成為博士新鮮人，成績一向維持八、九十分的他，是第二屆「淡江人資訊協進會」獎學金的第一名得獎者，同時是無線與行動網路實驗室的一員。研究無線網路的他，就學期間論文一篇接一篇發表，他表示：「寫的時候，發現其中還有可以探討的東西，於是寫完一篇投出去後，就又再繼續寫。」
</w:t>
          <w:br/>
          <w:t>
</w:t>
          <w:br/>
          <w:t>張栩瑞表示，興趣是他之所以能如此投入的最大原因，而指導教授張志勇與石貴平，則是影響他最大的人，「如果沒有教授的青睞，我也不會直升博士。」他笑著說。成績優異的他建議學弟妹，要儘早立定志向，早一點為將來做決定。
</w:t>
          <w:br/>
          <w:t>
</w:t>
          <w:br/>
          <w:t>電機博一曾憲威，亦是從碩二直升博士，成績維持九十幾分的他，曾以一篇「正交分頻多工基頻設計之核心技術與實現」論文，在2004年民生電子暨訊號處理研討會上發表。印象最深刻的，則是協助教授一同完成提昇私校能量計畫，在其中學會整合的重要。曾憲威表示，能直升博士的原因，在於自我求學態度的積極，「發現在自己領域裡所知的不多，就會想要多了解一點，當學生是很幸福的。」
</w:t>
          <w:br/>
          <w:t>
</w:t>
          <w:br/>
          <w:t>另一位電機博一劉俊良，當初則是抱著姑且一試的心態，他謙虛的表示：「研究生其實成績都差不多，以前的我念書是給自己一個標準，現在的我常告訴自己，既然念上來了，就要更加努力。」他說，成功之道有很多條，而讀書是最簡單的一個。
</w:t>
          <w:br/>
          <w:t>
</w:t>
          <w:br/>
          <w:t>根據本校碩士班研究生逕修讀博士學位辦法，凡碩士班研究生修畢第一或第二學年，成績特優，且學年成績、名次在全班三分之一以內，具有研究潛力，並提出「逕修讀博士班研究計畫書」後。原就讀或相關研究所教授二人以上推薦，經擬就讀研究所所務會議審查通過，再經教務處呈報校長核定，最後報請教育部備查後，即可逕行修讀博士學位。</w:t>
          <w:br/>
        </w:r>
      </w:r>
    </w:p>
  </w:body>
</w:document>
</file>