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4dd16cbfe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化學系今辦重點系所演講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【記者葉正玲報導】化學系今（十九日）起舉行三場重點系所講座，邀請南非史城大學化學系生物分析實驗室Barend Victor Burger教授夫婦，進行短期講學訪問。柏格教授曾指導本校化學系同學莫忘本、楊宗平和田豐喜，不僅提供獎助學金，生活上也非常照顧。講座共有三場，演講時間於今日下午二時連續主講兩場：「糞土甲蟲、鳥類和爬蟲類的化學溝通物質」、「哺乳類的化學溝通物質」；週三下午二時「揮發性有機化合物的取樣及分析鑑定」。演講以英語進行，由吳嘉麗教授現場翻譯，三場均在鍾靈中正堂Q409舉行。</w:t>
          <w:br/>
        </w:r>
      </w:r>
    </w:p>
  </w:body>
</w:document>
</file>