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a73fef4477424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593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童軍團30歲　週六慶生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鍾張涵報導】本校童軍團為慶祝三十週年團慶，今（13）日起至週六在商館展示廳展出文物主題，包括貝登堡區、技能區與淡江童軍團區，現場並有絹印與造型氣球教學活動。今日中午十二時，由校長張家宜與中國童子軍總會理事長楊朝祥共同主持揭幕式。
</w:t>
          <w:br/>
          <w:t>
</w:t>
          <w:br/>
          <w:t>指導老師黃文智表示，商館文物展出介紹童軍運動創始人貝登堡爵士的生平，和童軍運動的演進，並有帳棚、刀斧、燈具、爐具、登山鞋等野外活動用品介紹，童軍團員並於現場實際演練攀登及垂降活動，為參觀同學介紹淡江童軍團八個團不同年齡層的活動內容。牧羊草坪並有團慶斥堠工程展，為團員特別設計，包括搭建出造型繁複，難度極高的七層「盤龍塔」斥堠工程，展現出本校童軍團平日訓練成果。
</w:t>
          <w:br/>
          <w:t>
</w:t>
          <w:br/>
          <w:t>團慶典禮將於18日下午二時在學生活動中心舉行，有十三位小狼蛙宣誓入團，資管系副教授劉艾華等四人獲頒童軍木章，當天並有本校師長、童軍界人士、歷屆團友、童軍家長、友團伙伴及專程前來致賀的姊妹團日本大學童軍團代表，預計五百餘位貴賓齊聚一堂，歡慶三十而立的淡江童軍團生日。</w:t>
          <w:br/>
        </w:r>
      </w:r>
    </w:p>
  </w:body>
</w:document>
</file>