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9b125b195564e4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596 期</w:t>
        </w:r>
      </w:r>
    </w:p>
    <w:p>
      <w:pPr>
        <w:jc w:val="center"/>
      </w:pPr>
      <w:r>
        <w:r>
          <w:rPr>
            <w:rFonts w:ascii="Segoe UI" w:hAnsi="Segoe UI" w:eastAsia="Segoe UI"/>
            <w:sz w:val="32"/>
            <w:color w:val="000000"/>
            <w:b/>
          </w:rPr>
          <w:t>YEAR-END PARTY TO PAINT THE TOWN RED ON DECEMBER 28</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annual year-end faculty and staff celebration party will be held on Dec. 28 this year. As usual, there will be a tambala to highlight the party interspersed with some award ceremonies and refreshing performances. Such an occasion, as always, provides a relaxing and joyous atmosphere that allows everyone to let their hair down after a hard year’s work.
</w:t>
          <w:br/>
          <w:t>
</w:t>
          <w:br/>
          <w:t>What is worth noting is the senior service award ceremony that will be presented at the party. There will be altogether 88 staff who have served at TKU over 5, 10, 15, 20, 25 and 35 years respectively to be awarded at this occasion. 10 of them have served over 35 years that include Lin Su-yun from of the Office of the Secretariat, Chen Me-tai from the Office of General Affairs, Yen Chi-chun, Wu Kuai-fang from the Chueh Sheng Memorial Library, Fang Zhi-chuan, Liu Shu-yuan from the Personnel Office, Wu Chien-feng from the Carrie Chang Fine Arts Center, Shieh Gin-shuei from the Office of Academic Affairs, Huang Tseng Li-chu from the Office of the Comptroller and Huang Hui-nan from the Publishing Section of the Office of the Research and Development. Despite their seniority in service, they all come across as young and vigorous workers. Huang Hui-nan will accept awards on everyone's behalf from the university at the ceremony. Other than them, there will be 25 more staff who will be awarded for their outstanding service in the past semester at the party. 
</w:t>
          <w:br/>
          <w:t>
</w:t>
          <w:br/>
          <w:t>This party is organized by the College of Sciences. Its secretary, Lin Kon-kung indicated that at least three departments and one graduate institute of the college have been involved in providing entertainment for the evening. The programs they have come up with, according to the secretary, are diverse and fun. (~Ying-hsueh Hu)</w:t>
          <w:br/>
        </w:r>
      </w:r>
    </w:p>
  </w:body>
</w:document>
</file>