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e68b92b2dd43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553 期</w:t>
        </w:r>
      </w:r>
    </w:p>
    <w:p>
      <w:pPr>
        <w:jc w:val="center"/>
      </w:pPr>
      <w:r>
        <w:r>
          <w:rPr>
            <w:rFonts w:ascii="Segoe UI" w:hAnsi="Segoe UI" w:eastAsia="Segoe UI"/>
            <w:sz w:val="32"/>
            <w:color w:val="000000"/>
            <w:b/>
          </w:rPr>
          <w:t>OVERSEAS STUDY TOURS DURING THE WINTER BREAK ACCEPT ENROLLMENT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There will be three overseas study tours organized by the College of Continuing Education of TKU for this winter break. They are the English language study tour at University of Auckland, New Zealand, English language study tour at University of Sydney, Australia, and Japanese Tokyo language and culture study tour. Anyone who is a registered student of the College and is over 16 years of age as well as any students of TKU can participate in the tours. They will have to mix with students from other countries in the form of international camps and small classes once they arrive at their designated country. 
</w:t>
          <w:br/>
          <w:t>
</w:t>
          <w:br/>
          <w:t>It is worth mentioning that in the culture and language camp in Japan, the participants will have to learn the tea-serving ceremony, pottery, origami (the art of paper-folding), kimono-dressing and calligraphy among other cultural and language activities. Those who are interested in programs as such can request for a prospectus at the presentations held by the College on the Taipei campus or Tamsui campus respectively. For more information, go to http://www.cce.tku.edu.tw.</w:t>
          <w:br/>
        </w:r>
      </w:r>
    </w:p>
  </w:body>
</w:document>
</file>