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64d0b5305641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556 期</w:t>
        </w:r>
      </w:r>
    </w:p>
    <w:p>
      <w:pPr>
        <w:jc w:val="center"/>
      </w:pPr>
      <w:r>
        <w:r>
          <w:rPr>
            <w:rFonts w:ascii="Segoe UI" w:hAnsi="Segoe UI" w:eastAsia="Segoe UI"/>
            <w:sz w:val="32"/>
            <w:color w:val="000000"/>
            <w:b/>
          </w:rPr>
          <w:t>EXPERTS INVITED TO SPEAK AT CONFERENCE ON GENDER AND SEXUAL DISORDERS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Counseling Section of the Office of Student Affairs will host a conference on “Gender and sexual disorders” at Ching-sheng Internaitonal Conference Hall on Dec. 11th and 12th. Experts such as Hsu Yousheng and Lin Hui-ying will give talks addressing these issues and over 160 student guides and counselors from various universities and high schools are expected to attend. 
</w:t>
          <w:br/>
          <w:t>
</w:t>
          <w:br/>
          <w:t>The definition of gender and sexual disorders denotes the behavior of seeking sexual arousal through abnormal channels, such as pedophilic (love of young children), paraphilias, (love of objects, such as shoes, and plastic), Sado-masochism, frotteurism, (i.e. getting sexually aroused from casual touching of strangers), voyeurism, (being sexually aroused from secretly observing others undressing or having sex). As ‘sex’ is no longer a taboo subject in Taiwan, people have become more liberal and experimental in sexual behavior; therefore, this conference will discuss the aforementioned issues with an open-mind and from various perspectives. 
</w:t>
          <w:br/>
          <w:t>
</w:t>
          <w:br/>
          <w:t>The organizer of the conference has invited experts in the areas of philosophy, sex studies, psychiatry, culture studies, literature and counseling for guidance. The opening and closing ceremony will be presided over by Chiang Ding-an, Dean of the Office of Student Affairs. Two key-note speeches on 11th, Thursday will be delivered by firstly, Chou Li-chi M.D. and Lee Ming-lung, a student counselor on “Examining gender and sexual disorders from the perspective of psychiatry”, and secondly, Chen Shih-ming M.D. and Professor Lin Hui-ying on “A dialog between sex studies and counseling’. They will be presided over by Vice President for Administrative Affairs, Flora, C. I. Chang and Ke Chih-en, Director of the Graduate Institute of Educational psychology and Counseling respectively. 
</w:t>
          <w:br/>
          <w:t>
</w:t>
          <w:br/>
          <w:t>In the morning of Friday, 12th, the keynote speech on “ ‘Blossoming’ of lust in the back garden—a perspective on gender and sexual disorders from culture and literature.” delivered by Dr. Hsu You-sheng, a writer and chaired by Assistant Professor Sung Hung-yen of Division of General Education and Core Curriculum. In the afternoon, two keynote speeches will be held. One is on “Gender and sexual disorders as illness? Their constructive and controversy” given by Hsu Tsuo-ming, an Associate Professor of General Education and the Core Curriculum, The other one is “The shift of viewpoints on sex and the treatment of gender and sexual disorder throughout history” addressed by Yang Ming-lei, an Associate Professor of Ming-chuan University, and both speeches will be chaired by Hu Yan-wei, Chief of the Counseling Section. These two speakers will join for a discussion session at the end of their individual talks.</w:t>
          <w:br/>
        </w:r>
      </w:r>
    </w:p>
  </w:body>
</w:document>
</file>