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c7371d9bbc41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558 期</w:t>
        </w:r>
      </w:r>
    </w:p>
    <w:p>
      <w:pPr>
        <w:jc w:val="center"/>
      </w:pPr>
      <w:r>
        <w:r>
          <w:rPr>
            <w:rFonts w:ascii="Segoe UI" w:hAnsi="Segoe UI" w:eastAsia="Segoe UI"/>
            <w:sz w:val="32"/>
            <w:color w:val="000000"/>
            <w:b/>
          </w:rPr>
          <w:t>“REITAKU INTERNATIONAL NIGHT” WAS HELD ON DEC. 12 AND WON THE HEART OF ALL THE AUDIENCE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“Reitaku International Night”, planned by the foreign students and exchange students from sister universities of TKU, was held at the Student Activity Center on Dec. 12. Although the night was cold, a group of Japanese girls performed a wonderful dancing show with short skirts, gaining the hottest applause from audience. All the shows were performed in Chinese, making people highly praise their marvelous Chinese ability. 
</w:t>
          <w:br/>
          <w:t>
</w:t>
          <w:br/>
          <w:t>These exchange students came to Tamkung to learn Chinese and other courses; most of them live at Reitaku International House. The programs of the night were very rich and colorful, including songs and dances, short drama, Shao-lin fists, as well as teaching and demonstrating paper folding. The anchors Lu Dany and Bo Qixiang were very funny and humorous. The former dressed up as a Santa Claus, and the latter was disguised as a little reindeer, who often went down from stage and interacted with the audience, making all of them laughing joyfully. 
</w:t>
          <w:br/>
          <w:t>
</w:t>
          <w:br/>
          <w:t>The dazzling fluorescent-light dance was the first show, performed by ten female students coming from Reitaku University. Next, Ido Yoshinori and Lin Li-shu sang Jay Chou’s song “Quietness” and their magnificent voices brought some romantic atmosphere to the night. Then, ten more students from Japan performed the dance of Para-para, a kind of dancing most popular now among young persons in Japan. During the paper-folding show, the students on stage demonstrated how to fold a paper crane on the spot. They folded a giant paper crane and strung up the small ones the audience made to pray for all the students and faculty. It was really a warm and touching moment. 
</w:t>
          <w:br/>
          <w:t>
</w:t>
          <w:br/>
          <w:t>The last but not least show was the funny play combined Peach boy and Monkey. The lively body language of the foreign students made the show vigorous and interesting. Tung Yen-ting (sophomore, Dept. of Mass Communication) said laughingly, “It is really hard to imagine that they are so familiar with how Taiwanese made people laugh.” Finally, more than thirty students held hands and ended the show with the songs “Merry Christmas” and “Hands with Hands”. Feng Chao-kang, the Vice President for Academic Affairs, and Lily Hwei-mei Chen, the Director of the Office of International Exchanges and International Education, both of whom watched the show from beginning to the end, said affectingly, “These exchange students are really cute and wonderful!”</w:t>
          <w:br/>
        </w:r>
      </w:r>
    </w:p>
  </w:body>
</w:document>
</file>