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43adfc60945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台灣水彩畫家聯展開幕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「台灣水彩畫家聯展」上週五（25日）上午10時在文錙藝術中心，由校長張家宜主持盛大的開幕茶會，參展的7位畫家除曾興平不克出席外，陳甲上、陳明善、陳忠藏、鄭香龍、陳陽春及蘇憲法皆親臨現場，茶會中安排小型簽名會，吸引不少教職員工手拿精美簡介，排隊等候。
</w:t>
          <w:br/>
          <w:t>
</w:t>
          <w:br/>
          <w:t>為參加此次開幕，6位畫家分別由北、中、南、東部趕來參加，其中七十餘歲的陳明善及陳甲上更是因為怕塞車，前一天便來到淡水，可說是誠意十足，陳明善還現場捐贈畫作「北海漁舟」給本校典藏。
</w:t>
          <w:br/>
          <w:t>
</w:t>
          <w:br/>
          <w:t>張校長於致詞時表示，對於6位畫家能於雨中趕到，使大家不只看到畫還看到了畫家的廬山真面目，於賞畫時更增臨場感。連外賓參訪，對於台灣人能將西方的水彩畫表現的如此好也極讚佩，校長並邀請6位畫家選擇淡江校景甚至是蘭陽校景作為創作題材，為55週年校慶更添光彩。
</w:t>
          <w:br/>
          <w:t>
</w:t>
          <w:br/>
          <w:t>文錙藝術中心主任李奇茂更以「此次展覽是文錙開展以來最精采、最光榮的一個檔期」來回應對此展的重視。三十多年前曾擔任書法社及美術社指導老師的陳陽春，對於因文錙藝術中心牽線而再回到淡江表示，他看過許多展場，還是最喜歡本校的環境。
</w:t>
          <w:br/>
          <w:t>
</w:t>
          <w:br/>
          <w:t>該展期將至20日止，除展出7位畫家近70幅的精采畫作外，二樓展區還展出了中心典藏的水彩畫，其中包括7幅描繪70年代淡江校景的畫作，讓大家不僅賞畫，更能看淡江校園今昔的變遷，歡迎有興趣的全校師生前往觀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83792"/>
              <wp:effectExtent l="0" t="0" r="0" b="0"/>
              <wp:docPr id="1" name="IMG_6a02ee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8/m\6578a01a-ab0b-4200-b3d6-b9c4b903cb33.jpg"/>
                      <pic:cNvPicPr/>
                    </pic:nvPicPr>
                    <pic:blipFill>
                      <a:blip xmlns:r="http://schemas.openxmlformats.org/officeDocument/2006/relationships" r:embed="R866455a6761945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83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6455a6761945e4" /></Relationships>
</file>