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9b21b91214c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國科會大專生專題受理申請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國科會94年度「大專學生參與專題研究計畫」即日起開放申請，本校各學術領域同學皆有機會申請，研究案申請合格者，可獲得3萬2千元研究助學金補助，請於24日前上國科會網站http://www.nsc.gov.tw查詢。
</w:t>
          <w:br/>
          <w:t>
</w:t>
          <w:br/>
          <w:t>本年度研究計畫作業要點有所修正，已全面實施線上填報申請表作業，不需繳交紙本，且補助金比以往更為優渥，本校二年級以上學生皆具申請資格，申請合格者之研究助學金3萬2千元，較去年多出8千元。
</w:t>
          <w:br/>
          <w:t>
</w:t>
          <w:br/>
          <w:t>另外，往年指導教授以指導一位學生為限，今年則增加為三位，研究期間自7月1日至次年2月底止，詳情請洽研發處（分機2561）。</w:t>
          <w:br/>
        </w:r>
      </w:r>
    </w:p>
  </w:body>
</w:document>
</file>