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491ac7aa84d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資訊中心已完成淡江學園網路設備更換
</w:t>
          <w:br/>
          <w:t>　　
</w:t>
          <w:br/>
          <w:t>資訊中心網管組於二月中旬（2/15-2/18）完成淡江學園各樓層之網路設備更換作業，主要目的在避免產生學園內因單一使用者電腦中毒，導致學園整體網路癱瘓而無法使用之狀況，藉由硬體設備管控上傳頻寬，控制中毒或遭植入後門程式之電腦不會瞬間產生過大流量，而影響整體網路使用，未來將持續監控使用狀況調整管理政策，使整體環境更加完善。
</w:t>
          <w:br/>
          <w:t>
</w:t>
          <w:br/>
          <w:t>女生宿舍上網須先登錄個人資料
</w:t>
          <w:br/>
          <w:t>  
</w:t>
          <w:br/>
          <w:t>為改善松濤宿舍同學設錯IP位址，影響他人使用及電腦中毒造成網路癱瘓狀況，並依循教育部電算中心宿網使用虛擬網址原則，資訊中心網管組於寒假期間更改松濤三館網路架構，並更換部分網路設備，於本學期開始，松濤三館住宿同學須先上網，登錄個人資料後方能使用網路，往後由系統自行分配IP給使用者，避免IP衝突的困擾；並藉由新網路設備流量管控，避免因個人電腦中毒導致整體網路癱瘓之狀況產生。未來松濤一、二館及自強館亦將逐步實施。</w:t>
          <w:br/>
        </w:r>
      </w:r>
    </w:p>
  </w:body>
</w:document>
</file>