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45e747769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人民大學劉耿生教授，本學期應邀在歷史系擔任講座教授。這次與歷史系師生進行交流，共開四門課，分別為歷史三「檔案與史學」，核心歷史研究學門「中國歷史與人物」，以及歷史碩士班的「檔案與史學專題研究」和「檔案文獻編纂學」。（吳姵儀）</w:t>
          <w:br/>
        </w:r>
      </w:r>
    </w:p>
  </w:body>
</w:document>
</file>