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6ba2f20cd46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吳鈴甄呂麗美獲得勤業論文獎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會計系碩專班校友吳鈴甄以及碩士班校友呂麗美，日前獲得勤業教育基金會所頒發的「勤業教育基金會碩士論文獎」，兩位校友分別獲得獎金10萬元及獎狀乙紙，頒獎典禮已於上（2）月17日舉行，並由勤業教育基金會董事長魏永篤親自授獎。此次碩士論文組共有40篇論文角逐3個名額，本校會計系校友便占了兩位，實屬難得。（林祐全）</w:t>
          <w:br/>
        </w:r>
      </w:r>
    </w:p>
  </w:body>
</w:document>
</file>