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3547c9eb3dc480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599 期</w:t>
        </w:r>
      </w:r>
    </w:p>
    <w:p>
      <w:pPr>
        <w:jc w:val="center"/>
      </w:pPr>
      <w:r>
        <w:r>
          <w:rPr>
            <w:rFonts w:ascii="Segoe UI" w:hAnsi="Segoe UI" w:eastAsia="Segoe UI"/>
            <w:sz w:val="32"/>
            <w:color w:val="000000"/>
            <w:b/>
          </w:rPr>
          <w:t>“WALKING AROUND TAIWAN”－TEN TKU ALUMNI ASSOCIATIONS SHOW YOU DIVERSE CULTURAL FEATURES OF TAIWAN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Ten TKU alumni associations in different counties and cities (including Pintung, Kaohsiung, Tainan, Chiyun, Changhua, Taichung, Hsinchu, Hualian, Penghu, and Kinmen) are going to hold a cultural display, “Walking around Taiwan,” at both the Exhibition Hall of Business Management Building (BMB) and the side road of Chueh-sheng Memorial Library from March 7 to March 11. The opening ceremony will take place in Fu-Yen Chinese Garden at 10:00 a.m. this morning.
</w:t>
          <w:br/>
          <w:t>
</w:t>
          <w:br/>
          <w:t>The display consists of static exhibition and active exercises. Alumni associations in Pintung, Kaohsiung, Changhua, Taichung and Kinmen will demonstrate the local customs and cultural outlooks of their hometowns at the Exhibition Hall of BMB. In addition, all the alumni associations will run their stalls along the rode by the side of Chueh-sheng Memorial Library. Apart from the static exhibition, they will have some activities featured by local characteristics. The famous local products will be sold there, too. 
</w:t>
          <w:br/>
          <w:t>
</w:t>
          <w:br/>
          <w:t>Furthermore, there will be competitions at University Commons every noon from Monday (March 7) through Thursday (March 10). Alumni Association in Kaohsiung will hold “Kaohsiung Impression” on Monday and “Team-working through Gates of Kaohsiung” on Wednesday. In the former activity, three groups will perform to highlight the features of Kaohsiung, and then the audience will vote for the best performance. In the latter, eight groups are to go through three games－“Kaohsiung Yi Tiao Lung,” “Pien Pien Kaohsiung Ching,” and “Yu Chien Mien Fen.” The first three teams to go through these games can get exquisite presents. Alumni Association in Changhua will hold “Beef Noodles Contest” on Wednesday. Moreover, Alumni Association in Hsinchu will hold “Mi-fen Chung Chung Chung”, a competition of eating Mi-fen (rice-flour noodles), on Tuesday and “Beer Contest” on Thursday. People who are interested in these activities can inquire at the stalls of these alumni associations.
</w:t>
          <w:br/>
          <w:t>
</w:t>
          <w:br/>
          <w:t>In addition to rice-flour noodles, glass-making and Lei-cha (a traditional Hakka tea) are also the local features of Hsinchu. A professional glass artisan will demonstrate glass-fusing at the stall of Alumni Association in Hsinchu on Monday, 10:00 a.m. to 4:00 p.m., and visitors will have the chance to mold the glass by themselves. There will be an activity of tasting Lei-cha at noon on Tuesday, too. (Amanda Yen)</w:t>
          <w:br/>
        </w:r>
      </w:r>
    </w:p>
  </w:body>
</w:document>
</file>