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bb9aa49e64c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馬良文/俄國語文學系主任暨俄羅斯研究所所長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主要學歷：俄羅斯科學院歷史全博士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109472"/>
              <wp:effectExtent l="0" t="0" r="0" b="0"/>
              <wp:docPr id="1" name="IMG_2b40d8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6e89962f-bcc3-4b53-b62a-b6ff5a188b0c.jpg"/>
                      <pic:cNvPicPr/>
                    </pic:nvPicPr>
                    <pic:blipFill>
                      <a:blip xmlns:r="http://schemas.openxmlformats.org/officeDocument/2006/relationships" r:embed="R47885667e03041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885667e03041ff" /></Relationships>
</file>