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332e39d434d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資訊化》》》本校與明日公司簽訂譯典通全校授權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資訊中心與明日工作室公司簽訂「譯典通Dr.eye 6.0專業版」翻譯軟體全校授權，提供本校教職員工及電腦實習室使用。歡迎同仁以e-Mail帳號及密碼，連結至本校「軟體伺服站」安裝使用。本項軟體授權僅限學校所屬電腦使用，不及於學生個人電腦。
</w:t>
          <w:br/>
          <w:t>　　
</w:t>
          <w:br/>
          <w:t>Dr.eye 6.0 專業版是一套結合中、英、日語言翻譯的工具軟體，功能包括即時翻譯、即時寫作、即時辭典、多語輸入、全文翻譯、網頁翻譯、檔案翻譯等；新版更增加了「單詞學習功能」、「句型學習功能」、「全民英檢功能」、「語音複讀訓練」等，可以幫助使用者更有效地提升語言能力。</w:t>
          <w:br/>
        </w:r>
      </w:r>
    </w:p>
  </w:body>
</w:document>
</file>