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0dce176a64e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《國際化》8位日本學生上週蒞校觀摩漫畫與書法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第2屆「日本文化交流青少年獎學金」漫畫與書法兩組，獲得優秀賞的8位日本學生，於上週二（3月29日）至本校觀摩交流，獲得書法優秀賞的5位同學，由文錙藝術中心副主任張炳煌帶領參觀本校書法研究室，並贈送書法用具以及書畫冊等，也為他們介紹書畫冊的內容，其中一位日本同學風張汐，還與張炳煌討論毛筆的選擇與保養，接著便擺起用具，大家一起揮毫寫字，最後到文錙藝術中心參觀。這5位日本學生分別為：就讀四國大學書法四段的田之岡大雄、中學生風張汐、加納總一郎、市川皓子，以及森下美沙子。（黃靖淳）</w:t>
          <w:br/>
        </w:r>
      </w:r>
    </w:p>
  </w:body>
</w:document>
</file>