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976ac2191df426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602 期</w:t>
        </w:r>
      </w:r>
    </w:p>
    <w:p>
      <w:pPr>
        <w:jc w:val="center"/>
      </w:pPr>
      <w:r>
        <w:r>
          <w:rPr>
            <w:rFonts w:ascii="Segoe UI" w:hAnsi="Segoe UI" w:eastAsia="Segoe UI"/>
            <w:sz w:val="32"/>
            <w:color w:val="000000"/>
            <w:b/>
          </w:rPr>
          <w:t>14 OF TKU STUDENTS WIN OUTSTANDING YOUTH AWARDS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Yeh Chih-chen, a second year graduate student at the Graduate Institute of Water Resources and Environmental Engineering, together with 13 other TKU students have been awarded by the China Youth Corps. as the 2005 Outstanding College Youths. They received their awards at the weekly meeting held in the afternoon of March 28th at the Student Activity Center of Tamsui Campus. Furthermore, Yeh represented them to collect their awards at the Jiantan Youth Activity Center last Thursday whereas Su Chuan-kai, one of the awardees, a senior at the English Department, accepted the awards on everyone’s behalf in a ceremony held in Taipei County. 
</w:t>
          <w:br/>
          <w:t>
</w:t>
          <w:br/>
          <w:t>Other awardees include Lin I-jang, a junior at the French Department, Fang Sheng-tsang, a senior at the Department of Business Administration, Chiu Shi-ching, a senior at the French Department, Wang Mei-hui, also a senior at the French Department, Yang Chen-yu, a junior at the Mass Communication Department, Wu Rong-hsing, a second year graduate student at the Graduate Institute of Life Sciences, Cheng Chi-tai, a junior at the Department of Electrical Engineering, Wu Yi-ting, a senior at the Department of Industrial Economics, Yang Hsiung-kuang, a senior of the Department of Bussiness Administration, Lin King-wei, a senior at the German Department, Chuan Chia-tzen, a senior at the Department of Banking and Finance and Yang Yun-pei, a junior at the Department of Educational Technology.
</w:t>
          <w:br/>
          <w:t>
</w:t>
          <w:br/>
          <w:t>The majority of them has been active in services or voluntary works with their clubs on and off campus and has made substantial contribution to the university as well as local communities. Some of them have won awards for the university due to their outstanding academic performances. For example, Yeh was the secretary in chief of the Pu and Yi Social Service Club, a service-oriented student association and had been involved in numerous voluntary works throughout his college days; Su serves the Wu-Hu-Gang Boy Scouts; Lin I-jang is the vice chairperson of the Student Council and Wang Mei-hui the former director of the Guitar Club, just to name a few. Furthermore, Cheng Chi-tai is honored for his brilliant performance in the RoboSot Championship Games in last year’s FIRA Cup, a robotic football match. Finally, Lin King-wei made it to the awardees’ list due to his German reading ability, which won him a second place in a major competition. (Ying-hsueh Hu )</w:t>
          <w:br/>
        </w:r>
      </w:r>
    </w:p>
  </w:body>
</w:document>
</file>