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e1ebfb91b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【記者陳思穎報導】覺生紀念圖書館下週將在總館三樓301指導室舉辦多場講習，名額有限，有興趣的同學可上網（http://service.lib.tku.edu.tw/）報名。
</w:t>
          <w:br/>
          <w:t>
</w:t>
          <w:br/>
          <w:t>應廣大同學的要求，下週一（25日）及週三晚上6時30分至8時30分，加開「蒐集資料的方法」講習，上課兩次共4小時，兩次均能出席者才可報名。下週四（28日）晚上6時30分到8時及週五下午2時20分到3時50分，另外舉辦兩場「博碩士論文手到擒來」講習。講習中將介紹利用「全國博碩士論文資訊網」、「中文博碩士論文索引」、「中國學位論文全文數據庫」、「ProQuest Dissertations and Theses」與「數位化論文典藏聯盟」等資料庫，查尋國內外博碩士論文的方法。</w:t>
          <w:br/>
        </w:r>
      </w:r>
    </w:p>
  </w:body>
</w:document>
</file>